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EC557B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ИЮЛЬ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EC557B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B72AE2">
        <w:rPr>
          <w:rFonts w:ascii="Times New Roman" w:hAnsi="Times New Roman" w:cs="Times New Roman"/>
          <w:b/>
          <w:i/>
          <w:sz w:val="24"/>
        </w:rPr>
        <w:t>8(4852)43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6"/>
        <w:tblW w:w="10774" w:type="dxa"/>
        <w:tblInd w:w="-318" w:type="dxa"/>
        <w:tblLayout w:type="fixed"/>
        <w:tblLook w:val="04A0"/>
      </w:tblPr>
      <w:tblGrid>
        <w:gridCol w:w="3011"/>
        <w:gridCol w:w="1384"/>
        <w:gridCol w:w="2410"/>
        <w:gridCol w:w="1559"/>
        <w:gridCol w:w="2410"/>
      </w:tblGrid>
      <w:tr w:rsidR="00EC557B" w:rsidRPr="00F435D0" w:rsidTr="00EC557B">
        <w:trPr>
          <w:trHeight w:val="619"/>
        </w:trPr>
        <w:tc>
          <w:tcPr>
            <w:tcW w:w="3011" w:type="dxa"/>
          </w:tcPr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384" w:type="dxa"/>
          </w:tcPr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410" w:type="dxa"/>
          </w:tcPr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C557B" w:rsidRPr="00F435D0" w:rsidRDefault="00EC557B" w:rsidP="00EC557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«Мифы и реальность 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о наркотиках»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гра «Михайловская сказка»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«Деревянный парк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Мультфильм о вреде курения «Тайна едкого дыма»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2 июля 18:00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EC5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Час интересного общения «День Петра и </w:t>
            </w:r>
            <w:proofErr w:type="spellStart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Февронии</w:t>
            </w:r>
            <w:proofErr w:type="spellEnd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2 июля 20:00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 Час интересного общения «День Петра и </w:t>
            </w:r>
            <w:proofErr w:type="spellStart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Февронии</w:t>
            </w:r>
            <w:proofErr w:type="spellEnd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5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D67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Памятка родителям</w:t>
            </w:r>
          </w:p>
          <w:p w:rsidR="00EC557B" w:rsidRPr="00CF0087" w:rsidRDefault="00EC557B" w:rsidP="00D67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«10 причин сказать нет наркотикам»</w:t>
            </w:r>
          </w:p>
        </w:tc>
        <w:tc>
          <w:tcPr>
            <w:tcW w:w="1384" w:type="dxa"/>
          </w:tcPr>
          <w:p w:rsidR="00EC557B" w:rsidRPr="00CF0087" w:rsidRDefault="00EC557B" w:rsidP="00D6777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6 июля 18:00</w:t>
            </w:r>
          </w:p>
        </w:tc>
        <w:tc>
          <w:tcPr>
            <w:tcW w:w="2410" w:type="dxa"/>
          </w:tcPr>
          <w:p w:rsidR="00EC557B" w:rsidRDefault="00EC557B" w:rsidP="00D6777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EC557B" w:rsidRPr="00CF0087" w:rsidRDefault="00EC557B" w:rsidP="00D6777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EC557B" w:rsidRPr="00CF0087" w:rsidRDefault="00EC557B" w:rsidP="00D6777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 w:rsidR="00EC557B" w:rsidRDefault="00EC557B" w:rsidP="00D677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D6777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Тренинг для подростков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«Да – здоровому образу жизни»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6 июля 19:00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Мастер-класс по сценическому мастерству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7 июля 11:00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Родителям на заметку. Социальный ролик «Профилактика наркотиков»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7 июля 18:00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Фоточеллендж</w:t>
            </w:r>
            <w:proofErr w:type="spellEnd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«Ромашковое настроение»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 – 10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Семейный музыкальный фестиваль «Семья, лето, песня»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 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Конкурс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«Украшенной коляски»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Фотоконкурс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«Мой питомец»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 – 10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для всех категорий 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Радиоконцерт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«Важней всего погода в доме»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8 июля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Радиоточки            п.Михайловский.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Фотоконкурс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«Рыбак, рыбака видит издалека»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5 – 11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«Почта России»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11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Памятка родителям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«10 причин сказать нет наркотикам»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14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327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«Герои сказок»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15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Игр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овая программа «Русская лапта» ко Дню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фольклора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17 июля 12:00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Социальный ролик «Профилактика наркотиков»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19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«Шахматная королева»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20 июля 17:00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Праздничная программа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поселка»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июля 17:00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«Гагаринский парк»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Фоточеллндж</w:t>
            </w:r>
            <w:proofErr w:type="spellEnd"/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«Армейский альбом». День ВМФ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859"/>
        </w:trPr>
        <w:tc>
          <w:tcPr>
            <w:tcW w:w="3011" w:type="dxa"/>
          </w:tcPr>
          <w:p w:rsidR="00EC557B" w:rsidRPr="00CF0087" w:rsidRDefault="00EC557B" w:rsidP="00B32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«Крылья»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июля 12:00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EC557B" w:rsidRDefault="00EC557B" w:rsidP="00EC557B">
            <w:pPr>
              <w:pStyle w:val="a4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EC5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«День памяти В. Высоцкого»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25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 w:rsidR="00EC557B" w:rsidRPr="00CF0087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«Позвони и тебе помогут» ДТД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28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Подвижны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игры для детей «Казаки разбойники</w:t>
            </w: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30 июля 12:00</w:t>
            </w:r>
          </w:p>
        </w:tc>
        <w:tc>
          <w:tcPr>
            <w:tcW w:w="2410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59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C557B" w:rsidRPr="00E902D1" w:rsidTr="00EC557B">
        <w:trPr>
          <w:trHeight w:val="145"/>
        </w:trPr>
        <w:tc>
          <w:tcPr>
            <w:tcW w:w="3011" w:type="dxa"/>
          </w:tcPr>
          <w:p w:rsidR="00EC557B" w:rsidRPr="00CF0087" w:rsidRDefault="00EC557B" w:rsidP="00B3203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384" w:type="dxa"/>
          </w:tcPr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30 июля</w:t>
            </w:r>
          </w:p>
        </w:tc>
        <w:tc>
          <w:tcPr>
            <w:tcW w:w="2410" w:type="dxa"/>
          </w:tcPr>
          <w:p w:rsidR="00EC557B" w:rsidRPr="00CF0087" w:rsidRDefault="00DE5784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EC557B" w:rsidRPr="00CF0087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EC557B" w:rsidRPr="00CF0087" w:rsidRDefault="00EC557B" w:rsidP="00EC557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CF0087" w:rsidRDefault="00EC557B" w:rsidP="00EC55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087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</w:tcPr>
          <w:p w:rsidR="00EC557B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</w:p>
          <w:p w:rsidR="00EC557B" w:rsidRPr="00CF0087" w:rsidRDefault="00EC557B" w:rsidP="00EC55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192D86" w:rsidRPr="00E902D1" w:rsidRDefault="00192D86" w:rsidP="00395E42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p w:rsidR="00D27D6F" w:rsidRPr="00E902D1" w:rsidRDefault="00D27D6F" w:rsidP="00F435D0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C557B" w:rsidRDefault="00EC557B" w:rsidP="00192D86">
      <w:pPr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EC557B" w:rsidRDefault="00EC557B" w:rsidP="00192D86">
      <w:pPr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EC557B" w:rsidRDefault="00192D86" w:rsidP="00EC557B">
      <w:pPr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E902D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lastRenderedPageBreak/>
        <w:t>Михайловской библиотеки</w:t>
      </w:r>
    </w:p>
    <w:p w:rsidR="00F435D0" w:rsidRDefault="00192D86" w:rsidP="00EC557B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902D1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E902D1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 посёлок Михайловский ул. </w:t>
      </w:r>
      <w:proofErr w:type="gramStart"/>
      <w:r w:rsidRPr="00E902D1"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E902D1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tbl>
      <w:tblPr>
        <w:tblStyle w:val="8"/>
        <w:tblW w:w="10915" w:type="dxa"/>
        <w:tblInd w:w="-459" w:type="dxa"/>
        <w:tblLayout w:type="fixed"/>
        <w:tblLook w:val="04A0"/>
      </w:tblPr>
      <w:tblGrid>
        <w:gridCol w:w="3119"/>
        <w:gridCol w:w="1417"/>
        <w:gridCol w:w="2410"/>
        <w:gridCol w:w="1559"/>
        <w:gridCol w:w="2410"/>
      </w:tblGrid>
      <w:tr w:rsidR="00EC557B" w:rsidRPr="00F435D0" w:rsidTr="00EC557B">
        <w:trPr>
          <w:trHeight w:val="797"/>
        </w:trPr>
        <w:tc>
          <w:tcPr>
            <w:tcW w:w="3119" w:type="dxa"/>
          </w:tcPr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C557B" w:rsidRPr="00F435D0" w:rsidRDefault="00EC557B" w:rsidP="00EC557B">
            <w:pPr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410" w:type="dxa"/>
          </w:tcPr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EC557B" w:rsidRPr="00F435D0" w:rsidRDefault="00EC557B" w:rsidP="00D6777D">
            <w:pPr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8428C2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День воинской славы России. Книжно-иллюстрированная выставка, посвящённая победе русского флота над турецким флотом в Чесменском сражении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5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 xml:space="preserve">Литературный час, посвящённый 120-летию В. </w:t>
            </w:r>
            <w:proofErr w:type="spellStart"/>
            <w:r w:rsidRPr="00E80F9B">
              <w:rPr>
                <w:rFonts w:ascii="Times New Roman" w:hAnsi="Times New Roman"/>
                <w:sz w:val="24"/>
                <w:szCs w:val="24"/>
              </w:rPr>
              <w:t>Сутеева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5 июля</w:t>
            </w:r>
          </w:p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, подрост</w:t>
            </w:r>
            <w:r>
              <w:rPr>
                <w:rFonts w:ascii="Times New Roman" w:hAnsi="Times New Roman"/>
                <w:sz w:val="24"/>
                <w:szCs w:val="24"/>
              </w:rPr>
              <w:t>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 xml:space="preserve">День воинской славы России. Книжно-иллюстрированная выставка, посвящённая </w:t>
            </w:r>
          </w:p>
          <w:p w:rsidR="00EC557B" w:rsidRPr="00E80F9B" w:rsidRDefault="00EC557B" w:rsidP="00EC557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65-летию А. Усачёва, писателя.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5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Исторический экскурс «Битва на Курской дуге»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6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, посвящённый Дню семьи, любви и верности «Ромашка, ромашка – цветок полевой»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8 июля</w:t>
            </w:r>
          </w:p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, подрост</w:t>
            </w:r>
            <w:r>
              <w:rPr>
                <w:rFonts w:ascii="Times New Roman" w:hAnsi="Times New Roman"/>
                <w:sz w:val="24"/>
                <w:szCs w:val="24"/>
              </w:rPr>
              <w:t>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Исторический экскурс «Победа русской армии под командованием Петра I над шведами в Полтавском сражении»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10 июля</w:t>
            </w:r>
          </w:p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Всемирный день шоколада. Интересные факты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11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95-летию В. Пикуля, писателя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13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95-летию А. Дементьева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16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90-летию Е. Евтушенко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18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 xml:space="preserve">Литературный час, посвящённый творчеству 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В. Маяковского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19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</w:t>
            </w:r>
            <w:r w:rsidRPr="00E80F9B">
              <w:rPr>
                <w:rFonts w:ascii="Times New Roman" w:hAnsi="Times New Roman"/>
                <w:sz w:val="24"/>
                <w:szCs w:val="24"/>
              </w:rPr>
              <w:lastRenderedPageBreak/>
              <w:t>выставка, посвящённая международному дню шахмат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lastRenderedPageBreak/>
              <w:t>20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 xml:space="preserve">Михайловская </w:t>
            </w:r>
            <w:r w:rsidRPr="00E80F9B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08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для всех </w:t>
            </w:r>
            <w:r w:rsidRPr="00CF0087">
              <w:rPr>
                <w:rFonts w:ascii="Times New Roman" w:hAnsi="Times New Roman"/>
                <w:sz w:val="24"/>
                <w:szCs w:val="24"/>
              </w:rPr>
              <w:lastRenderedPageBreak/>
              <w:t>категорий граждан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lastRenderedPageBreak/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Библиотекарь</w:t>
            </w:r>
          </w:p>
        </w:tc>
      </w:tr>
      <w:tr w:rsidR="00EC557B" w:rsidRPr="00E80F9B" w:rsidTr="00EC557B">
        <w:trPr>
          <w:trHeight w:val="274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lastRenderedPageBreak/>
              <w:t>Экологический час «Всемирный день китов и дельфинов»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23 июля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ет</w:t>
            </w:r>
            <w:r>
              <w:rPr>
                <w:rFonts w:ascii="Times New Roman" w:hAnsi="Times New Roman"/>
                <w:sz w:val="24"/>
                <w:szCs w:val="24"/>
              </w:rPr>
              <w:t>ей</w:t>
            </w:r>
            <w:r w:rsidRPr="00E80F9B">
              <w:rPr>
                <w:rFonts w:ascii="Times New Roman" w:hAnsi="Times New Roman"/>
                <w:sz w:val="24"/>
                <w:szCs w:val="24"/>
              </w:rPr>
              <w:t>, подрост</w:t>
            </w:r>
            <w:r>
              <w:rPr>
                <w:rFonts w:ascii="Times New Roman" w:hAnsi="Times New Roman"/>
                <w:sz w:val="24"/>
                <w:szCs w:val="24"/>
              </w:rPr>
              <w:t>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E80F9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Tr="00EC557B">
        <w:trPr>
          <w:trHeight w:val="274"/>
        </w:trPr>
        <w:tc>
          <w:tcPr>
            <w:tcW w:w="3119" w:type="dxa"/>
          </w:tcPr>
          <w:p w:rsidR="00EC557B" w:rsidRPr="00E80F9B" w:rsidRDefault="00EC557B" w:rsidP="00602674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195-летию Н. Чернышевского, писателя, литературного критика</w:t>
            </w:r>
          </w:p>
        </w:tc>
        <w:tc>
          <w:tcPr>
            <w:tcW w:w="1417" w:type="dxa"/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24 июля</w:t>
            </w:r>
          </w:p>
        </w:tc>
        <w:tc>
          <w:tcPr>
            <w:tcW w:w="2410" w:type="dxa"/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410" w:type="dxa"/>
          </w:tcPr>
          <w:p w:rsidR="00EC557B" w:rsidRPr="00E80F9B" w:rsidRDefault="00EC557B" w:rsidP="00602674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602674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EC557B" w:rsidTr="00EC557B">
        <w:trPr>
          <w:trHeight w:val="274"/>
        </w:trPr>
        <w:tc>
          <w:tcPr>
            <w:tcW w:w="3119" w:type="dxa"/>
          </w:tcPr>
          <w:p w:rsidR="00EC557B" w:rsidRDefault="00EC557B" w:rsidP="00602674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выставка, посвящённая </w:t>
            </w:r>
          </w:p>
          <w:p w:rsidR="00EC557B" w:rsidRPr="00E80F9B" w:rsidRDefault="00EC557B" w:rsidP="00EC557B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170-летию В. Короленко, писателя, публициста</w:t>
            </w:r>
          </w:p>
        </w:tc>
        <w:tc>
          <w:tcPr>
            <w:tcW w:w="1417" w:type="dxa"/>
          </w:tcPr>
          <w:p w:rsidR="00EC557B" w:rsidRPr="00E80F9B" w:rsidRDefault="00EC557B" w:rsidP="00EC557B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27 июля</w:t>
            </w:r>
          </w:p>
        </w:tc>
        <w:tc>
          <w:tcPr>
            <w:tcW w:w="2410" w:type="dxa"/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</w:tcPr>
          <w:p w:rsidR="00EC557B" w:rsidRPr="00E80F9B" w:rsidRDefault="00EC557B" w:rsidP="00EC55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пожилые люди, молодёжь</w:t>
            </w:r>
          </w:p>
        </w:tc>
        <w:tc>
          <w:tcPr>
            <w:tcW w:w="2410" w:type="dxa"/>
          </w:tcPr>
          <w:p w:rsidR="00EC557B" w:rsidRPr="00E80F9B" w:rsidRDefault="00EC557B" w:rsidP="00602674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EC557B" w:rsidRPr="00E80F9B" w:rsidRDefault="00EC557B" w:rsidP="00602674">
            <w:pPr>
              <w:rPr>
                <w:rFonts w:ascii="Times New Roman" w:hAnsi="Times New Roman"/>
                <w:sz w:val="24"/>
                <w:szCs w:val="24"/>
              </w:rPr>
            </w:pPr>
            <w:r w:rsidRPr="00E80F9B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:rsidR="00F435D0" w:rsidRPr="00F435D0" w:rsidRDefault="00F435D0" w:rsidP="00192D8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sectPr w:rsidR="00F435D0" w:rsidRPr="00F435D0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207B7"/>
    <w:rsid w:val="000A1F58"/>
    <w:rsid w:val="000C6FEB"/>
    <w:rsid w:val="000D4248"/>
    <w:rsid w:val="00133F8D"/>
    <w:rsid w:val="00147ABC"/>
    <w:rsid w:val="001569C3"/>
    <w:rsid w:val="0018544B"/>
    <w:rsid w:val="00192D86"/>
    <w:rsid w:val="001B0841"/>
    <w:rsid w:val="001E275A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3F93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21B76"/>
    <w:rsid w:val="00564AAD"/>
    <w:rsid w:val="0058278D"/>
    <w:rsid w:val="005F5628"/>
    <w:rsid w:val="00604202"/>
    <w:rsid w:val="00631B68"/>
    <w:rsid w:val="00642285"/>
    <w:rsid w:val="00652798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428C2"/>
    <w:rsid w:val="00857DA0"/>
    <w:rsid w:val="0088391D"/>
    <w:rsid w:val="0089630C"/>
    <w:rsid w:val="008F4932"/>
    <w:rsid w:val="00901B78"/>
    <w:rsid w:val="009134DE"/>
    <w:rsid w:val="009705C7"/>
    <w:rsid w:val="00A22922"/>
    <w:rsid w:val="00A52ECD"/>
    <w:rsid w:val="00A63720"/>
    <w:rsid w:val="00A700CA"/>
    <w:rsid w:val="00B72AE2"/>
    <w:rsid w:val="00B958D2"/>
    <w:rsid w:val="00BA177D"/>
    <w:rsid w:val="00BB0962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E1BBA"/>
    <w:rsid w:val="00DE5784"/>
    <w:rsid w:val="00E14AE4"/>
    <w:rsid w:val="00E70FD1"/>
    <w:rsid w:val="00E80F9B"/>
    <w:rsid w:val="00E902D1"/>
    <w:rsid w:val="00E958D8"/>
    <w:rsid w:val="00EB73C1"/>
    <w:rsid w:val="00EC557B"/>
    <w:rsid w:val="00EC76BE"/>
    <w:rsid w:val="00F10313"/>
    <w:rsid w:val="00F435D0"/>
    <w:rsid w:val="00F879E4"/>
    <w:rsid w:val="00FB08A8"/>
    <w:rsid w:val="00FD303C"/>
    <w:rsid w:val="00FD6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paragraph" w:styleId="2">
    <w:name w:val="heading 2"/>
    <w:basedOn w:val="a"/>
    <w:next w:val="a"/>
    <w:link w:val="20"/>
    <w:unhideWhenUsed/>
    <w:qFormat/>
    <w:rsid w:val="005F562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character" w:styleId="a8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88391D"/>
  </w:style>
  <w:style w:type="table" w:customStyle="1" w:styleId="3">
    <w:name w:val="Сетка таблицы3"/>
    <w:basedOn w:val="a1"/>
    <w:next w:val="a6"/>
    <w:rsid w:val="002C48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5F562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table" w:customStyle="1" w:styleId="4">
    <w:name w:val="Сетка таблицы4"/>
    <w:basedOn w:val="a1"/>
    <w:next w:val="a6"/>
    <w:rsid w:val="00F435D0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2">
    <w:name w:val="c2"/>
    <w:basedOn w:val="a0"/>
    <w:rsid w:val="001B0841"/>
  </w:style>
  <w:style w:type="table" w:customStyle="1" w:styleId="5">
    <w:name w:val="Сетка таблицы5"/>
    <w:basedOn w:val="a1"/>
    <w:next w:val="a6"/>
    <w:rsid w:val="0071504F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6"/>
    <w:rsid w:val="0032234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rsid w:val="001E275A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6"/>
    <w:rsid w:val="00E80F9B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microsoft.com/office/2007/relationships/stylesWithEffects" Target="stylesWithEffects.xm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4</Pages>
  <Words>1148</Words>
  <Characters>6548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52</cp:revision>
  <cp:lastPrinted>2022-11-27T18:39:00Z</cp:lastPrinted>
  <dcterms:created xsi:type="dcterms:W3CDTF">2022-09-22T11:16:00Z</dcterms:created>
  <dcterms:modified xsi:type="dcterms:W3CDTF">2023-06-29T08:01:00Z</dcterms:modified>
</cp:coreProperties>
</file>